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b/>
          <w:b/>
          <w:bCs/>
          <w:sz w:val="28"/>
          <w:szCs w:val="28"/>
        </w:rPr>
      </w:pPr>
      <w:r>
        <w:rPr>
          <w:b/>
          <w:bCs/>
          <w:sz w:val="28"/>
          <w:szCs w:val="28"/>
        </w:rPr>
        <w:t>Světelný meč „</w:t>
      </w:r>
      <w:r>
        <w:rPr>
          <w:rFonts w:eastAsia="NSimSun" w:cs="Arial"/>
          <w:b/>
          <w:bCs/>
          <w:color w:val="auto"/>
          <w:kern w:val="2"/>
          <w:sz w:val="28"/>
          <w:szCs w:val="28"/>
          <w:lang w:val="cs-CZ" w:eastAsia="zh-CN" w:bidi="hi-IN"/>
        </w:rPr>
        <w:t>JEDI MISSIONARY</w:t>
      </w:r>
      <w:r>
        <w:rPr>
          <w:b/>
          <w:bCs/>
          <w:sz w:val="28"/>
          <w:szCs w:val="28"/>
        </w:rPr>
        <w:t>“ (RGB):</w:t>
      </w:r>
    </w:p>
    <w:p>
      <w:pPr>
        <w:pStyle w:val="Normal"/>
        <w:bidi w:val="0"/>
        <w:jc w:val="left"/>
        <w:rPr/>
      </w:pPr>
      <w:r>
        <w:rPr/>
      </w:r>
    </w:p>
    <w:p>
      <w:pPr>
        <w:pStyle w:val="Normal"/>
        <w:bidi w:val="0"/>
        <w:jc w:val="left"/>
        <w:rPr/>
      </w:pPr>
      <w:r>
        <w:rPr/>
      </w:r>
    </w:p>
    <w:p>
      <w:pPr>
        <w:pStyle w:val="Normal"/>
        <w:bidi w:val="0"/>
        <w:jc w:val="left"/>
        <w:rPr>
          <w:b/>
          <w:b/>
          <w:bCs/>
        </w:rPr>
      </w:pPr>
      <w:r>
        <w:rPr>
          <w:b/>
          <w:bCs/>
        </w:rPr>
        <w:t>- Aktivace meče:</w:t>
      </w:r>
    </w:p>
    <w:p>
      <w:pPr>
        <w:pStyle w:val="Normal"/>
        <w:bidi w:val="0"/>
        <w:jc w:val="left"/>
        <w:rPr/>
      </w:pPr>
      <w:r>
        <w:rPr/>
      </w:r>
    </w:p>
    <w:p>
      <w:pPr>
        <w:pStyle w:val="Normal"/>
        <w:bidi w:val="0"/>
        <w:jc w:val="left"/>
        <w:rPr/>
      </w:pPr>
      <w:r>
        <w:rPr/>
        <w:t xml:space="preserve">Meč aktivujeme stisknutím tlačítka, které podržíme cca 1 vteřinu. Tlačítko meče se červeně rozsvítí a ozve se zvuk „Power on.“. Meč je nyní připravený k užívání. </w:t>
        <w:br/>
      </w:r>
    </w:p>
    <w:p>
      <w:pPr>
        <w:pStyle w:val="Normal"/>
        <w:bidi w:val="0"/>
        <w:jc w:val="left"/>
        <w:rPr>
          <w:b/>
          <w:b/>
          <w:bCs/>
        </w:rPr>
      </w:pPr>
      <w:r>
        <w:rPr>
          <w:b/>
          <w:bCs/>
        </w:rPr>
        <w:t>- Zapnutí:</w:t>
      </w:r>
    </w:p>
    <w:p>
      <w:pPr>
        <w:pStyle w:val="Normal"/>
        <w:bidi w:val="0"/>
        <w:jc w:val="left"/>
        <w:rPr/>
      </w:pPr>
      <w:r>
        <w:rPr/>
      </w:r>
    </w:p>
    <w:p>
      <w:pPr>
        <w:pStyle w:val="Normal"/>
        <w:bidi w:val="0"/>
        <w:jc w:val="left"/>
        <w:rPr/>
      </w:pPr>
      <w:r>
        <w:rPr/>
        <w:t>Meč zapneme stisknutí červeně svítícího tlačítka. Ozve se zvukový efekt a žárovka uvnitř rukojeti se rozsvítí.</w:t>
      </w:r>
    </w:p>
    <w:p>
      <w:pPr>
        <w:pStyle w:val="Normal"/>
        <w:bidi w:val="0"/>
        <w:jc w:val="left"/>
        <w:rPr/>
      </w:pPr>
      <w:r>
        <w:rPr/>
      </w:r>
    </w:p>
    <w:p>
      <w:pPr>
        <w:pStyle w:val="Normal"/>
        <w:bidi w:val="0"/>
        <w:jc w:val="left"/>
        <w:rPr>
          <w:b/>
          <w:b/>
          <w:bCs/>
        </w:rPr>
      </w:pPr>
      <w:r>
        <w:rPr>
          <w:b/>
          <w:bCs/>
        </w:rPr>
        <w:t>- Nastavení hlasitosti zvuku:</w:t>
      </w:r>
    </w:p>
    <w:p>
      <w:pPr>
        <w:pStyle w:val="Normal"/>
        <w:bidi w:val="0"/>
        <w:jc w:val="left"/>
        <w:rPr/>
      </w:pPr>
      <w:r>
        <w:rPr/>
      </w:r>
    </w:p>
    <w:p>
      <w:pPr>
        <w:pStyle w:val="Normal"/>
        <w:bidi w:val="0"/>
        <w:jc w:val="left"/>
        <w:rPr/>
      </w:pPr>
      <w:r>
        <w:rPr/>
        <w:t>Meč obsahuje 3 módy hlasitosti. Mezi nimi přepínáte tak, že stisknete aktivační tlačítko na vypnutém meči, meč však musí být aktivní (tlačítko musí svítit). Držte jej dokud tlačítko 1 neblikne, (cca 1 vteřina). Ozve se zvuk oznamující mód hlasitosti, např. „Mute“. Meč obsahuje tyto 3 módy. 1. Hlasitý (Volume Hight), 2. Střední hlasitost (Volume Low), 3. Ticho (Mute).</w:t>
      </w:r>
    </w:p>
    <w:p>
      <w:pPr>
        <w:pStyle w:val="Normal"/>
        <w:bidi w:val="0"/>
        <w:jc w:val="left"/>
        <w:rPr/>
      </w:pPr>
      <w:r>
        <w:rPr/>
      </w:r>
    </w:p>
    <w:p>
      <w:pPr>
        <w:pStyle w:val="Normal"/>
        <w:bidi w:val="0"/>
        <w:jc w:val="left"/>
        <w:rPr>
          <w:b/>
          <w:b/>
          <w:bCs/>
        </w:rPr>
      </w:pPr>
      <w:r>
        <w:rPr>
          <w:b/>
          <w:bCs/>
        </w:rPr>
        <w:t>- Nastavení svítivosti čepele: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Svítivost meče lze přehazovat mezi 3 možnostmi. Mezi těmi lze přepínat pomocí aktivačního tlačítka na vypnutém, ovšem aktivním meči. Módy svítivosti přepínáte tak, že držíte tlačítko dokud 2x neproblikne, (cca 2 vteřiny). Meč Vám pomocí zvuku oznámí na jaký mód máte meč momentálně přepnutý, např. „Stable“. Meč obsahuje tyto 3 módy: 1. Pevný svit. (Stady), 2. Intenzivní problikávání (Unstable) jenž je nevhodné pro epileptiky. A 3. Pulzování (Pulse). </w:t>
      </w:r>
    </w:p>
    <w:p>
      <w:pPr>
        <w:pStyle w:val="Normal"/>
        <w:bidi w:val="0"/>
        <w:jc w:val="left"/>
        <w:rPr>
          <w:b/>
          <w:b/>
          <w:bCs/>
        </w:rPr>
      </w:pPr>
      <w:r>
        <w:rPr>
          <w:b/>
          <w:bCs/>
        </w:rPr>
      </w:r>
    </w:p>
    <w:p>
      <w:pPr>
        <w:pStyle w:val="Normal"/>
        <w:bidi w:val="0"/>
        <w:jc w:val="left"/>
        <w:rPr>
          <w:b/>
          <w:b/>
          <w:bCs/>
        </w:rPr>
      </w:pPr>
      <w:r>
        <w:rPr>
          <w:b/>
          <w:bCs/>
        </w:rPr>
        <w:t>- Změna zvukového efektu:</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Uvnitř meče se skrývá přesně 9 zvukových variací, různých filmových mečů. Mezi nimi můžete libovolně přepínat opět pomocí aktivačního tlačítka. Podržte tlačítko po dobu 3 bliknutí, (cca 3 vteřiny). Z meče se pak ozve zvuková hláška, např. „The Fallen“. Nyní Váš meč bude mít stejný zvuk jako meč padawana Cala Kestise. :) Každé přepnutí zvuku má svou hlášku, např. Dark Lord (Darth Vader), Dark Sword (Dark Saber), Hight ground (Obi-Wan Kenobi), atd. U každého zvuku lze libovolně přepínat jak svítivost tak hlasitost zvuku. Každý ze zvukových módů má i svůj vlastní zvuk blasteru.   </w:t>
      </w:r>
    </w:p>
    <w:p>
      <w:pPr>
        <w:pStyle w:val="Normal"/>
        <w:bidi w:val="0"/>
        <w:jc w:val="left"/>
        <w:rPr/>
      </w:pPr>
      <w:r>
        <w:rPr/>
      </w:r>
    </w:p>
    <w:p>
      <w:pPr>
        <w:pStyle w:val="Normal"/>
        <w:bidi w:val="0"/>
        <w:jc w:val="left"/>
        <w:rPr>
          <w:b/>
          <w:b/>
          <w:bCs/>
        </w:rPr>
      </w:pPr>
      <w:r>
        <w:rPr>
          <w:b/>
          <w:bCs/>
        </w:rPr>
        <w:t>- Změna barvy čepele:</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Nyní se dostáváme k funkci přepínání barvy čepele. Tato funkce lze provést hned 2 způsoby.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i/>
          <w:iCs/>
          <w:color w:val="C9211E"/>
        </w:rPr>
        <w:t>- 1. Plynulá změna barvy:</w:t>
      </w:r>
      <w:r>
        <w:rPr>
          <w:b w:val="false"/>
          <w:bCs w:val="false"/>
        </w:rPr>
        <w:t xml:space="preserve"> Zapneme meč a podržíme aktivační tlačítko po dobu 2 bliknutí (cca 2 vteřiny). Tlačítko pustíme a sledujeme jak čepel plynule mění barvu. Zvolenou barvu pak potvrdíme opětovným stisknutím aktivačního tlačítka.</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i/>
          <w:iCs/>
          <w:color w:val="C9211E"/>
        </w:rPr>
        <w:t>- 2. Problikávání barevných variant:</w:t>
      </w:r>
      <w:r>
        <w:rPr>
          <w:b w:val="false"/>
          <w:bCs w:val="false"/>
        </w:rPr>
        <w:t xml:space="preserve"> Tuto funkci aktivujeme tak, že při zapnutím meči podržíme aktivační tlačítko po dobu 3 probliknutí (cca 3 vteřiny). Tlačítko opět pusťte a meč okamžitě začne přepínat mezi různými barvami. Vybranou barvu potvrdíte stisknutím aktivačního tlačítka.</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r>
    </w:p>
    <w:p>
      <w:pPr>
        <w:pStyle w:val="Normal"/>
        <w:bidi w:val="0"/>
        <w:jc w:val="left"/>
        <w:rPr>
          <w:b/>
          <w:b/>
          <w:bCs/>
        </w:rPr>
      </w:pPr>
      <w:r>
        <w:rPr>
          <w:b/>
          <w:bCs/>
        </w:rPr>
        <w:t>- Efekt kolize/tření a výstřel z blasteru:</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Drobné efekty které obohatí zábavu s Vaším mečem. Obě tyto legrácky fungují pouze když je meč zapnutý. Efekt kolize/tření aktivujete tak že při zapnutém meči stisknete aktivační tlačítko po dobu 1 probliknutí (cca 1 vteřina). Jakmile tlačítko pustíte, meč začne bíle zářit a zároveň problikávat, což je doprovázeno zvukovým efektem, jenž zní jako tření čepelí světelných mečů o sebe.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Pro funkci střelby z blasteru, stačí pouze zmáčknout aktivační tlačítko, což spustí zvukový efekt výstřelu z blasteru, jenž je doprovázeno probliknutím čepele.  </w:t>
      </w:r>
    </w:p>
    <w:p>
      <w:pPr>
        <w:pStyle w:val="Normal"/>
        <w:bidi w:val="0"/>
        <w:jc w:val="left"/>
        <w:rPr>
          <w:b w:val="false"/>
          <w:b w:val="false"/>
          <w:bCs w:val="false"/>
        </w:rPr>
      </w:pPr>
      <w:r>
        <w:rPr>
          <w:b w:val="false"/>
          <w:bCs w:val="false"/>
        </w:rPr>
      </w:r>
    </w:p>
    <w:p>
      <w:pPr>
        <w:pStyle w:val="Normal"/>
        <w:bidi w:val="0"/>
        <w:jc w:val="left"/>
        <w:rPr>
          <w:b/>
          <w:b/>
          <w:bCs/>
        </w:rPr>
      </w:pPr>
      <w:r>
        <w:rPr>
          <w:b/>
          <w:bCs/>
        </w:rPr>
        <w:t>- Vypnutí meče: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Meč vypneme pomocí aktivačního tlačítka, které držíme po dobu 4 bliknutí (cca 4 vteřiny). Čepel meče zhasne a meč se vypne. </w:t>
      </w:r>
    </w:p>
    <w:p>
      <w:pPr>
        <w:pStyle w:val="Normal"/>
        <w:bidi w:val="0"/>
        <w:jc w:val="left"/>
        <w:rPr>
          <w:b w:val="false"/>
          <w:b w:val="false"/>
          <w:bCs w:val="false"/>
        </w:rPr>
      </w:pPr>
      <w:r>
        <w:rPr>
          <w:b w:val="false"/>
          <w:bCs w:val="false"/>
        </w:rPr>
      </w:r>
    </w:p>
    <w:p>
      <w:pPr>
        <w:pStyle w:val="Normal"/>
        <w:bidi w:val="0"/>
        <w:jc w:val="left"/>
        <w:rPr>
          <w:b/>
          <w:b/>
          <w:bCs/>
        </w:rPr>
      </w:pPr>
      <w:r>
        <w:rPr>
          <w:b/>
          <w:bCs/>
        </w:rPr>
        <w:t>- Deaktivace meče:</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Pokud již meč neplánujete meč užívat, můžete jej deaktivovat a ušetřit tak energii baterie. Meč můžete deaktivovat pomocí aktivačního tlačítka, které držte cca 15 vteřin. Aktivační tlačítko tak zhasne a meč je plně deaktivovaný. Meč ovšem nemusíte deaktivovat manuálně, neboť meč má v sobě funkci automatické deaktivace, která po nějakém čase proběhne, jakmile je meč vypnutý a nepoužívaný. </w:t>
      </w:r>
    </w:p>
    <w:p>
      <w:pPr>
        <w:pStyle w:val="Normal"/>
        <w:bidi w:val="0"/>
        <w:jc w:val="left"/>
        <w:rPr>
          <w:b w:val="false"/>
          <w:b w:val="false"/>
          <w:bCs w:val="false"/>
        </w:rPr>
      </w:pPr>
      <w:r>
        <w:rPr>
          <w:b w:val="false"/>
          <w:bCs w:val="false"/>
        </w:rPr>
      </w:r>
    </w:p>
    <w:p>
      <w:pPr>
        <w:pStyle w:val="Normal"/>
        <w:bidi w:val="0"/>
        <w:jc w:val="left"/>
        <w:rPr>
          <w:b/>
          <w:b/>
          <w:bCs/>
        </w:rPr>
      </w:pPr>
      <w:r>
        <w:rPr>
          <w:b/>
          <w:bCs/>
        </w:rPr>
        <w:t>- Výměna baterie: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Meč má ve spodní části šroubovací závit, který je překrytý zlatým zdobením, které drží 2 červíci (šroubky)</w:t>
      </w:r>
      <w:r>
        <w:rPr>
          <w:b w:val="false"/>
          <w:bCs w:val="false"/>
        </w:rPr>
        <w:t xml:space="preserve">. </w:t>
      </w:r>
      <w:r>
        <w:rPr>
          <w:b w:val="false"/>
          <w:bCs w:val="false"/>
        </w:rPr>
        <w:t>Po jejich odstranění lze zdobení sundat a závit odšroubovat</w:t>
      </w:r>
      <w:r>
        <w:rPr>
          <w:b w:val="false"/>
          <w:bCs w:val="false"/>
        </w:rPr>
        <w:t xml:space="preserve"> a vysunout, tak se dostanete k baterii, kterou pak můžete snadno vyjmout a vyměnit za jinou. </w:t>
      </w:r>
    </w:p>
    <w:p>
      <w:pPr>
        <w:pStyle w:val="Normal"/>
        <w:bidi w:val="0"/>
        <w:jc w:val="left"/>
        <w:rPr>
          <w:b w:val="false"/>
          <w:b w:val="false"/>
          <w:bCs w:val="false"/>
        </w:rPr>
      </w:pPr>
      <w:r>
        <w:rPr>
          <w:b w:val="false"/>
          <w:bCs w:val="false"/>
        </w:rPr>
      </w:r>
    </w:p>
    <w:p>
      <w:pPr>
        <w:pStyle w:val="Normal"/>
        <w:bidi w:val="0"/>
        <w:jc w:val="left"/>
        <w:rPr>
          <w:b/>
          <w:b/>
          <w:bCs/>
        </w:rPr>
      </w:pPr>
      <w:r>
        <w:rPr>
          <w:b/>
          <w:bCs/>
        </w:rPr>
        <w:t>- Nabíjení:</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Meč nabíjíme pomocí USB kabelu, který je součástí balení. Kabel zasouváme do konektoru, jenž se nachází nad aktivačním tlačítkem. Meč nabíjejte pomocí počítače, laptopu nebo televize, nikoliv pomocí adapteru. Mohlo by dojít k vyhoření baterie a poškození meče. </w:t>
      </w:r>
    </w:p>
    <w:p>
      <w:pPr>
        <w:pStyle w:val="Normal"/>
        <w:bidi w:val="0"/>
        <w:jc w:val="left"/>
        <w:rPr/>
      </w:pPr>
      <w:r>
        <w:rPr/>
        <w:t xml:space="preserve"> </w:t>
      </w:r>
    </w:p>
    <w:p>
      <w:pPr>
        <w:pStyle w:val="Normal"/>
        <w:bidi w:val="0"/>
        <w:jc w:val="left"/>
        <w:rPr>
          <w:b/>
          <w:b/>
          <w:bCs/>
        </w:rPr>
      </w:pPr>
      <w:r>
        <w:rPr>
          <w:b/>
          <w:bCs/>
        </w:rPr>
        <w:t>- Připevnění tubusu:</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Součástí balení je dutý tubus, který slouží jako čepel pro světelný meč. Tento tubus upevníte tak, že jej zasunete do rukojeti meče a pomocí červíků (šroubků jenž jsou součástí balení), čepel zpevníte tak aby se neviklala. Meč je nyní připraven k šermu. </w:t>
      </w:r>
    </w:p>
    <w:p>
      <w:pPr>
        <w:pStyle w:val="Normal"/>
        <w:bidi w:val="0"/>
        <w:jc w:val="left"/>
        <w:rPr/>
      </w:pPr>
      <w:r>
        <w:rPr/>
      </w:r>
    </w:p>
    <w:p>
      <w:pPr>
        <w:pStyle w:val="Normal"/>
        <w:bidi w:val="0"/>
        <w:jc w:val="left"/>
        <w:rPr/>
      </w:pPr>
      <w:r>
        <w:rPr/>
      </w:r>
    </w:p>
    <w:p>
      <w:pPr>
        <w:pStyle w:val="Normal"/>
        <w:bidi w:val="0"/>
        <w:jc w:val="left"/>
        <w:rPr/>
      </w:pPr>
      <w:r>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cs-CZ"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SimSun" w:cs="Arial"/>
      <w:color w:val="auto"/>
      <w:kern w:val="2"/>
      <w:sz w:val="24"/>
      <w:szCs w:val="24"/>
      <w:lang w:val="cs-CZ" w:eastAsia="zh-CN" w:bidi="hi-IN"/>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37</TotalTime>
  <Application>LibreOffice/7.2.2.2$Windows_X86_64 LibreOffice_project/02b2acce88a210515b4a5bb2e46cbfb63fe97d56</Application>
  <AppVersion>15.0000</AppVersion>
  <Pages>2</Pages>
  <Words>680</Words>
  <Characters>3747</Characters>
  <CharactersWithSpaces>4415</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2023-01-25T12:48:46Z</dcterms:created>
  <dc:creator/>
  <dc:description/>
  <dc:language>cs-CZ</dc:language>
  <cp:lastModifiedBy/>
  <dcterms:modified xsi:type="dcterms:W3CDTF">2023-01-27T12:28:39Z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